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62DCE" w14:textId="77777777" w:rsidR="002D4FF1" w:rsidRDefault="002D4FF1">
      <w:pPr>
        <w:spacing w:line="240" w:lineRule="auto"/>
        <w:rPr>
          <w:sz w:val="14"/>
          <w:szCs w:val="20"/>
        </w:rPr>
      </w:pPr>
    </w:p>
    <w:tbl>
      <w:tblPr>
        <w:tblOverlap w:val="never"/>
        <w:tblW w:w="935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722"/>
        <w:gridCol w:w="3628"/>
        <w:gridCol w:w="3005"/>
      </w:tblGrid>
      <w:tr w:rsidR="002D4FF1" w14:paraId="1C2D9F89" w14:textId="77777777">
        <w:trPr>
          <w:trHeight w:val="1139"/>
        </w:trPr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16" w:space="0" w:color="4B87CB"/>
              <w:right w:val="none" w:sz="3" w:space="0" w:color="000000"/>
            </w:tcBorders>
            <w:vAlign w:val="center"/>
          </w:tcPr>
          <w:p w14:paraId="41880B02" w14:textId="77777777" w:rsidR="002D4FF1" w:rsidRDefault="002A442F">
            <w:pPr>
              <w:pStyle w:val="a5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bookmarkStart w:id="0" w:name="_top"/>
            <w:bookmarkEnd w:id="0"/>
            <w:r>
              <w:rPr>
                <w:noProof/>
                <w:sz w:val="18"/>
                <w:szCs w:val="20"/>
              </w:rPr>
              <w:drawing>
                <wp:inline distT="0" distB="0" distL="0" distR="0" wp14:anchorId="3F862AA8" wp14:editId="191F47E6">
                  <wp:extent cx="1431036" cy="551180"/>
                  <wp:effectExtent l="0" t="0" r="0" b="0"/>
                  <wp:docPr id="1026" name="shape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036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1B1708" w14:textId="77777777" w:rsidR="002D4FF1" w:rsidRDefault="004F47FB">
            <w:pPr>
              <w:pStyle w:val="a5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hyperlink r:id="rId5" w:history="1">
              <w:r w:rsidR="002A442F">
                <w:rPr>
                  <w:rFonts w:ascii="맑은 고딕"/>
                  <w:color w:val="0000FF"/>
                  <w:sz w:val="18"/>
                  <w:szCs w:val="20"/>
                  <w:u w:val="single" w:color="0000FF"/>
                </w:rPr>
                <w:t>www.purme.org</w:t>
              </w:r>
            </w:hyperlink>
          </w:p>
        </w:tc>
        <w:tc>
          <w:tcPr>
            <w:tcW w:w="3628" w:type="dxa"/>
            <w:tcBorders>
              <w:top w:val="single" w:sz="3" w:space="0" w:color="000000"/>
              <w:left w:val="none" w:sz="3" w:space="0" w:color="000000"/>
              <w:bottom w:val="single" w:sz="16" w:space="0" w:color="4B87CB"/>
              <w:right w:val="none" w:sz="3" w:space="0" w:color="000000"/>
            </w:tcBorders>
            <w:vAlign w:val="center"/>
          </w:tcPr>
          <w:p w14:paraId="794F566F" w14:textId="77777777" w:rsidR="002D4FF1" w:rsidRDefault="002A442F">
            <w:pPr>
              <w:pStyle w:val="a5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rFonts w:eastAsia="맑은 고딕"/>
                <w:b/>
                <w:spacing w:val="130"/>
                <w:sz w:val="50"/>
                <w:szCs w:val="20"/>
              </w:rPr>
              <w:t>보도자료</w:t>
            </w:r>
          </w:p>
        </w:tc>
        <w:tc>
          <w:tcPr>
            <w:tcW w:w="3005" w:type="dxa"/>
            <w:tcBorders>
              <w:top w:val="single" w:sz="3" w:space="0" w:color="000000"/>
              <w:left w:val="none" w:sz="3" w:space="0" w:color="000000"/>
              <w:bottom w:val="single" w:sz="16" w:space="0" w:color="4B87CB"/>
              <w:right w:val="single" w:sz="3" w:space="0" w:color="000000"/>
            </w:tcBorders>
            <w:vAlign w:val="center"/>
          </w:tcPr>
          <w:p w14:paraId="73B3D9EE" w14:textId="77777777" w:rsidR="002D4FF1" w:rsidRDefault="002A442F">
            <w:pPr>
              <w:pStyle w:val="a5"/>
              <w:spacing w:line="240" w:lineRule="auto"/>
              <w:ind w:left="58"/>
              <w:rPr>
                <w:sz w:val="18"/>
                <w:szCs w:val="20"/>
              </w:rPr>
            </w:pPr>
            <w:r>
              <w:rPr>
                <w:rFonts w:ascii="한컴돋움"/>
                <w:spacing w:val="-13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13"/>
                <w:sz w:val="18"/>
                <w:szCs w:val="20"/>
              </w:rPr>
              <w:t>커뮤니케이션팀</w:t>
            </w:r>
            <w:proofErr w:type="spellEnd"/>
            <w:r>
              <w:rPr>
                <w:rFonts w:ascii="맑은 고딕" w:eastAsia="맑은 고딕"/>
                <w:spacing w:val="-13"/>
                <w:sz w:val="18"/>
                <w:szCs w:val="20"/>
              </w:rPr>
              <w:t xml:space="preserve"> 지화정 간사</w:t>
            </w:r>
          </w:p>
          <w:p w14:paraId="55BC782B" w14:textId="77777777" w:rsidR="002D4FF1" w:rsidRDefault="002A442F">
            <w:pPr>
              <w:pStyle w:val="a5"/>
              <w:spacing w:line="240" w:lineRule="auto"/>
              <w:ind w:left="58"/>
              <w:rPr>
                <w:sz w:val="18"/>
                <w:szCs w:val="20"/>
              </w:rPr>
            </w:pPr>
            <w:r>
              <w:rPr>
                <w:rFonts w:ascii="맑은 고딕"/>
                <w:spacing w:val="-5"/>
                <w:sz w:val="18"/>
                <w:szCs w:val="20"/>
              </w:rPr>
              <w:t xml:space="preserve"> TEL. 02-6395-7110</w:t>
            </w:r>
          </w:p>
          <w:p w14:paraId="3A5AFB70" w14:textId="77777777" w:rsidR="002D4FF1" w:rsidRDefault="002A442F">
            <w:pPr>
              <w:pStyle w:val="a5"/>
              <w:spacing w:line="240" w:lineRule="auto"/>
              <w:ind w:left="58"/>
              <w:rPr>
                <w:sz w:val="18"/>
                <w:szCs w:val="20"/>
              </w:rPr>
            </w:pPr>
            <w:r>
              <w:rPr>
                <w:rFonts w:ascii="맑은 고딕"/>
                <w:spacing w:val="-5"/>
                <w:sz w:val="18"/>
                <w:szCs w:val="20"/>
              </w:rPr>
              <w:t xml:space="preserve"> FAX. 02-720-7025</w:t>
            </w:r>
          </w:p>
          <w:p w14:paraId="4F6CCE27" w14:textId="77777777" w:rsidR="002D4FF1" w:rsidRDefault="002A442F">
            <w:pPr>
              <w:pStyle w:val="a5"/>
              <w:spacing w:line="240" w:lineRule="auto"/>
              <w:ind w:left="58"/>
              <w:rPr>
                <w:sz w:val="18"/>
                <w:szCs w:val="20"/>
              </w:rPr>
            </w:pPr>
            <w:r>
              <w:rPr>
                <w:rFonts w:ascii="맑은 고딕"/>
                <w:spacing w:val="-5"/>
                <w:sz w:val="18"/>
                <w:szCs w:val="20"/>
              </w:rPr>
              <w:t xml:space="preserve"> C.P. 010-3083-6239</w:t>
            </w:r>
          </w:p>
        </w:tc>
      </w:tr>
      <w:tr w:rsidR="002D4FF1" w14:paraId="45C15032" w14:textId="77777777">
        <w:trPr>
          <w:trHeight w:val="426"/>
        </w:trPr>
        <w:tc>
          <w:tcPr>
            <w:tcW w:w="2722" w:type="dxa"/>
            <w:tcBorders>
              <w:top w:val="single" w:sz="16" w:space="0" w:color="4B87CB"/>
              <w:left w:val="single" w:sz="3" w:space="0" w:color="000000"/>
              <w:bottom w:val="single" w:sz="16" w:space="0" w:color="4B87CB"/>
              <w:right w:val="none" w:sz="3" w:space="0" w:color="000000"/>
            </w:tcBorders>
            <w:vAlign w:val="center"/>
          </w:tcPr>
          <w:p w14:paraId="1D4E1DCB" w14:textId="77777777" w:rsidR="002D4FF1" w:rsidRDefault="002D4FF1">
            <w:pPr>
              <w:pStyle w:val="a5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3628" w:type="dxa"/>
            <w:tcBorders>
              <w:top w:val="single" w:sz="16" w:space="0" w:color="4B87CB"/>
              <w:left w:val="none" w:sz="3" w:space="0" w:color="000000"/>
              <w:bottom w:val="single" w:sz="16" w:space="0" w:color="4B87CB"/>
              <w:right w:val="none" w:sz="3" w:space="0" w:color="000000"/>
            </w:tcBorders>
            <w:vAlign w:val="center"/>
          </w:tcPr>
          <w:p w14:paraId="58D9B21C" w14:textId="77777777" w:rsidR="002D4FF1" w:rsidRDefault="002A442F">
            <w:pPr>
              <w:pStyle w:val="a5"/>
              <w:wordWrap/>
              <w:spacing w:line="240" w:lineRule="auto"/>
              <w:jc w:val="center"/>
              <w:textAlignment w:val="center"/>
              <w:rPr>
                <w:sz w:val="18"/>
                <w:szCs w:val="20"/>
              </w:rPr>
            </w:pPr>
            <w:proofErr w:type="spellStart"/>
            <w:r>
              <w:rPr>
                <w:rFonts w:ascii="맑은 고딕" w:eastAsia="맑은 고딕"/>
                <w:b/>
                <w:color w:val="315F97"/>
                <w:sz w:val="18"/>
                <w:szCs w:val="20"/>
              </w:rPr>
              <w:t>배포일시</w:t>
            </w:r>
            <w:proofErr w:type="spellEnd"/>
            <w:r>
              <w:rPr>
                <w:rFonts w:ascii="맑은 고딕" w:eastAsia="맑은 고딕"/>
                <w:b/>
                <w:color w:val="315F97"/>
                <w:sz w:val="18"/>
                <w:szCs w:val="20"/>
              </w:rPr>
              <w:t xml:space="preserve"> : 2022. 01. 05. 09:00</w:t>
            </w:r>
          </w:p>
        </w:tc>
        <w:tc>
          <w:tcPr>
            <w:tcW w:w="3005" w:type="dxa"/>
            <w:tcBorders>
              <w:top w:val="single" w:sz="16" w:space="0" w:color="4B87CB"/>
              <w:left w:val="none" w:sz="3" w:space="0" w:color="000000"/>
              <w:bottom w:val="single" w:sz="16" w:space="0" w:color="4B87CB"/>
              <w:right w:val="single" w:sz="3" w:space="0" w:color="000000"/>
            </w:tcBorders>
            <w:vAlign w:val="center"/>
          </w:tcPr>
          <w:p w14:paraId="3292D34F" w14:textId="77777777" w:rsidR="002D4FF1" w:rsidRDefault="002A442F">
            <w:pPr>
              <w:pStyle w:val="a5"/>
              <w:wordWrap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rFonts w:ascii="맑은 고딕" w:eastAsia="맑은 고딕"/>
                <w:b/>
                <w:color w:val="315F97"/>
                <w:sz w:val="18"/>
                <w:szCs w:val="20"/>
              </w:rPr>
              <w:t>분량 : 총 2장(사진 포함)</w:t>
            </w:r>
          </w:p>
        </w:tc>
      </w:tr>
    </w:tbl>
    <w:p w14:paraId="2344A0F1" w14:textId="77777777" w:rsidR="002D4FF1" w:rsidRDefault="002D4FF1">
      <w:pPr>
        <w:pStyle w:val="a5"/>
        <w:wordWrap/>
        <w:spacing w:line="360" w:lineRule="auto"/>
        <w:jc w:val="center"/>
        <w:rPr>
          <w:rFonts w:ascii="맑은 고딕" w:eastAsia="맑은 고딕"/>
          <w:b/>
          <w:spacing w:val="-4"/>
          <w:sz w:val="14"/>
          <w:szCs w:val="20"/>
        </w:rPr>
      </w:pPr>
    </w:p>
    <w:p w14:paraId="1ADF0D6D" w14:textId="77777777" w:rsidR="002D4FF1" w:rsidRDefault="002A442F">
      <w:pPr>
        <w:pStyle w:val="a5"/>
        <w:wordWrap/>
        <w:spacing w:line="360" w:lineRule="auto"/>
        <w:jc w:val="center"/>
        <w:rPr>
          <w:sz w:val="18"/>
          <w:szCs w:val="20"/>
        </w:rPr>
      </w:pPr>
      <w:r>
        <w:rPr>
          <w:rFonts w:ascii="맑은 고딕" w:eastAsia="맑은 고딕"/>
          <w:b/>
          <w:spacing w:val="-27"/>
          <w:sz w:val="30"/>
          <w:szCs w:val="16"/>
        </w:rPr>
        <w:t xml:space="preserve">[공식] 정동원, 새해 맞아 푸르메재단에 </w:t>
      </w:r>
      <w:proofErr w:type="spellStart"/>
      <w:r>
        <w:rPr>
          <w:rFonts w:ascii="맑은 고딕" w:eastAsia="맑은 고딕"/>
          <w:b/>
          <w:spacing w:val="-27"/>
          <w:sz w:val="30"/>
          <w:szCs w:val="16"/>
        </w:rPr>
        <w:t>선한트롯</w:t>
      </w:r>
      <w:proofErr w:type="spellEnd"/>
      <w:r>
        <w:rPr>
          <w:rFonts w:ascii="맑은 고딕" w:eastAsia="맑은 고딕"/>
          <w:b/>
          <w:spacing w:val="-27"/>
          <w:sz w:val="30"/>
          <w:szCs w:val="16"/>
        </w:rPr>
        <w:t xml:space="preserve"> 12월 상금 기부</w:t>
      </w:r>
    </w:p>
    <w:p w14:paraId="7A12DA32" w14:textId="77777777" w:rsidR="002D4FF1" w:rsidRDefault="002A442F">
      <w:pPr>
        <w:pStyle w:val="a5"/>
        <w:wordWrap/>
        <w:spacing w:line="360" w:lineRule="auto"/>
        <w:jc w:val="center"/>
        <w:rPr>
          <w:sz w:val="18"/>
          <w:szCs w:val="20"/>
        </w:rPr>
      </w:pPr>
      <w:r>
        <w:rPr>
          <w:rFonts w:ascii="맑은 고딕" w:eastAsia="맑은 고딕"/>
          <w:spacing w:val="-16"/>
          <w:sz w:val="18"/>
          <w:szCs w:val="18"/>
        </w:rPr>
        <w:t>- 장애인의 재활과 자립 응원하며 세 차례 총 370만 원 기부</w:t>
      </w:r>
      <w:r>
        <w:rPr>
          <w:rFonts w:ascii="맑은 고딕"/>
          <w:spacing w:val="-16"/>
          <w:sz w:val="18"/>
          <w:szCs w:val="18"/>
        </w:rPr>
        <w:t>…</w:t>
      </w:r>
      <w:r>
        <w:rPr>
          <w:rFonts w:ascii="맑은 고딕" w:eastAsia="맑은 고딕"/>
          <w:spacing w:val="-16"/>
          <w:sz w:val="18"/>
          <w:szCs w:val="18"/>
        </w:rPr>
        <w:t xml:space="preserve"> </w:t>
      </w:r>
      <w:proofErr w:type="spellStart"/>
      <w:r>
        <w:rPr>
          <w:rFonts w:ascii="맑은 고딕" w:eastAsia="맑은 고딕"/>
          <w:spacing w:val="-16"/>
          <w:sz w:val="18"/>
          <w:szCs w:val="18"/>
        </w:rPr>
        <w:t>미라클데이</w:t>
      </w:r>
      <w:proofErr w:type="spellEnd"/>
      <w:r>
        <w:rPr>
          <w:rFonts w:ascii="맑은 고딕" w:eastAsia="맑은 고딕"/>
          <w:spacing w:val="-16"/>
          <w:sz w:val="18"/>
          <w:szCs w:val="18"/>
        </w:rPr>
        <w:t xml:space="preserve"> 캠페인 참여로 </w:t>
      </w:r>
      <w:proofErr w:type="spellStart"/>
      <w:r>
        <w:rPr>
          <w:rFonts w:ascii="맑은 고딕" w:eastAsia="맑은 고딕"/>
          <w:spacing w:val="-16"/>
          <w:sz w:val="18"/>
          <w:szCs w:val="18"/>
        </w:rPr>
        <w:t>뜻깊은</w:t>
      </w:r>
      <w:proofErr w:type="spellEnd"/>
      <w:r>
        <w:rPr>
          <w:rFonts w:ascii="맑은 고딕" w:eastAsia="맑은 고딕"/>
          <w:spacing w:val="-16"/>
          <w:sz w:val="18"/>
          <w:szCs w:val="18"/>
        </w:rPr>
        <w:t xml:space="preserve"> 한 해 시작</w:t>
      </w:r>
    </w:p>
    <w:p w14:paraId="4049BAEE" w14:textId="77777777" w:rsidR="002D4FF1" w:rsidRDefault="002D4FF1">
      <w:pPr>
        <w:pStyle w:val="a5"/>
        <w:wordWrap/>
        <w:spacing w:line="360" w:lineRule="auto"/>
        <w:jc w:val="center"/>
        <w:rPr>
          <w:rFonts w:ascii="맑은 고딕" w:eastAsia="맑은 고딕"/>
          <w:b/>
          <w:spacing w:val="-18"/>
          <w:sz w:val="22"/>
          <w:szCs w:val="20"/>
        </w:rPr>
      </w:pPr>
    </w:p>
    <w:p w14:paraId="67952595" w14:textId="77777777" w:rsidR="002D4FF1" w:rsidRDefault="002A442F">
      <w:pPr>
        <w:pStyle w:val="a5"/>
        <w:wordWrap/>
        <w:spacing w:line="360" w:lineRule="auto"/>
        <w:jc w:val="center"/>
        <w:rPr>
          <w:sz w:val="18"/>
          <w:szCs w:val="20"/>
        </w:rPr>
      </w:pPr>
      <w:r>
        <w:rPr>
          <w:noProof/>
          <w:sz w:val="18"/>
          <w:szCs w:val="20"/>
        </w:rPr>
        <w:drawing>
          <wp:inline distT="0" distB="0" distL="0" distR="0" wp14:anchorId="6016065D" wp14:editId="23D8BDA5">
            <wp:extent cx="4476750" cy="51054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7174" cy="510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FBF43" w14:textId="77777777" w:rsidR="002D4FF1" w:rsidRDefault="002A442F">
      <w:pPr>
        <w:pStyle w:val="a5"/>
        <w:wordWrap/>
        <w:jc w:val="center"/>
        <w:rPr>
          <w:sz w:val="18"/>
          <w:szCs w:val="20"/>
        </w:rPr>
      </w:pPr>
      <w:r>
        <w:rPr>
          <w:rFonts w:ascii="맑은 고딕"/>
          <w:b/>
          <w:sz w:val="10"/>
          <w:szCs w:val="12"/>
        </w:rPr>
        <w:t>▲</w:t>
      </w:r>
      <w:r>
        <w:rPr>
          <w:rFonts w:ascii="맑은 고딕" w:eastAsia="맑은 고딕"/>
          <w:b/>
          <w:sz w:val="10"/>
          <w:szCs w:val="12"/>
        </w:rPr>
        <w:t xml:space="preserve"> 사진: </w:t>
      </w:r>
      <w:r>
        <w:rPr>
          <w:rFonts w:ascii="맑은 고딕" w:eastAsia="맑은 고딕"/>
          <w:sz w:val="12"/>
          <w:szCs w:val="12"/>
        </w:rPr>
        <w:t xml:space="preserve">가수 정동원이 새해를 맞아 </w:t>
      </w:r>
      <w:proofErr w:type="spellStart"/>
      <w:r>
        <w:rPr>
          <w:rFonts w:ascii="맑은 고딕" w:eastAsia="맑은 고딕"/>
          <w:sz w:val="12"/>
          <w:szCs w:val="12"/>
        </w:rPr>
        <w:t>선한트롯</w:t>
      </w:r>
      <w:proofErr w:type="spellEnd"/>
      <w:r>
        <w:rPr>
          <w:rFonts w:ascii="맑은 고딕" w:eastAsia="맑은 고딕"/>
          <w:sz w:val="12"/>
          <w:szCs w:val="12"/>
        </w:rPr>
        <w:t xml:space="preserve"> 12월 </w:t>
      </w:r>
      <w:proofErr w:type="spellStart"/>
      <w:r>
        <w:rPr>
          <w:rFonts w:ascii="맑은 고딕" w:eastAsia="맑은 고딕"/>
          <w:sz w:val="12"/>
          <w:szCs w:val="12"/>
        </w:rPr>
        <w:t>가왕전</w:t>
      </w:r>
      <w:proofErr w:type="spellEnd"/>
      <w:r>
        <w:rPr>
          <w:rFonts w:ascii="맑은 고딕" w:eastAsia="맑은 고딕"/>
          <w:sz w:val="12"/>
          <w:szCs w:val="12"/>
        </w:rPr>
        <w:t xml:space="preserve"> 상금 전액을 푸르메재단에 기부했다. &lt;출처: 정동원 </w:t>
      </w:r>
      <w:proofErr w:type="spellStart"/>
      <w:r>
        <w:rPr>
          <w:rFonts w:ascii="맑은 고딕" w:eastAsia="맑은 고딕"/>
          <w:sz w:val="12"/>
          <w:szCs w:val="12"/>
        </w:rPr>
        <w:t>인스타그램</w:t>
      </w:r>
      <w:proofErr w:type="spellEnd"/>
      <w:r>
        <w:rPr>
          <w:rFonts w:ascii="맑은 고딕" w:eastAsia="맑은 고딕"/>
          <w:sz w:val="12"/>
          <w:szCs w:val="12"/>
        </w:rPr>
        <w:t>&gt;</w:t>
      </w:r>
    </w:p>
    <w:p w14:paraId="720DC524" w14:textId="39F1DC18" w:rsidR="002D4FF1" w:rsidRDefault="002A442F">
      <w:pPr>
        <w:pStyle w:val="a5"/>
        <w:rPr>
          <w:rFonts w:ascii="맑은 고딕" w:eastAsia="맑은 고딕"/>
          <w:szCs w:val="20"/>
        </w:rPr>
      </w:pPr>
      <w:r>
        <w:rPr>
          <w:rFonts w:ascii="맑은 고딕" w:eastAsia="맑은 고딕"/>
          <w:szCs w:val="20"/>
        </w:rPr>
        <w:lastRenderedPageBreak/>
        <w:t xml:space="preserve">가수 정동원과 팬들이 새해를 맞아 </w:t>
      </w:r>
      <w:proofErr w:type="spellStart"/>
      <w:r>
        <w:rPr>
          <w:rFonts w:ascii="맑은 고딕" w:eastAsia="맑은 고딕"/>
          <w:szCs w:val="20"/>
        </w:rPr>
        <w:t>선한트롯</w:t>
      </w:r>
      <w:proofErr w:type="spellEnd"/>
      <w:r>
        <w:rPr>
          <w:rFonts w:ascii="맑은 고딕" w:eastAsia="맑은 고딕"/>
          <w:szCs w:val="20"/>
        </w:rPr>
        <w:t xml:space="preserve"> 12월 </w:t>
      </w:r>
      <w:proofErr w:type="spellStart"/>
      <w:r>
        <w:rPr>
          <w:rFonts w:ascii="맑은 고딕" w:eastAsia="맑은 고딕"/>
          <w:szCs w:val="20"/>
        </w:rPr>
        <w:t>가왕전</w:t>
      </w:r>
      <w:proofErr w:type="spellEnd"/>
      <w:r>
        <w:rPr>
          <w:rFonts w:ascii="맑은 고딕" w:eastAsia="맑은 고딕"/>
          <w:szCs w:val="20"/>
        </w:rPr>
        <w:t xml:space="preserve"> 상금 전액을 기부하며 푸르메재단 </w:t>
      </w:r>
      <w:proofErr w:type="spellStart"/>
      <w:r>
        <w:rPr>
          <w:rFonts w:ascii="맑은 고딕" w:eastAsia="맑은 고딕"/>
          <w:szCs w:val="20"/>
        </w:rPr>
        <w:t>미라클데이</w:t>
      </w:r>
      <w:proofErr w:type="spellEnd"/>
      <w:r>
        <w:rPr>
          <w:rFonts w:ascii="맑은 고딕" w:eastAsia="맑은 고딕"/>
          <w:szCs w:val="20"/>
        </w:rPr>
        <w:t xml:space="preserve"> 캠페인에 참여했다. 지난 8월과 10월에 이은 세 번째 기부로 누적 </w:t>
      </w:r>
      <w:proofErr w:type="spellStart"/>
      <w:r>
        <w:rPr>
          <w:rFonts w:ascii="맑은 고딕" w:eastAsia="맑은 고딕"/>
          <w:szCs w:val="20"/>
        </w:rPr>
        <w:t>기부액은</w:t>
      </w:r>
      <w:proofErr w:type="spellEnd"/>
      <w:r>
        <w:rPr>
          <w:rFonts w:ascii="맑은 고딕" w:eastAsia="맑은 고딕"/>
          <w:szCs w:val="20"/>
        </w:rPr>
        <w:t xml:space="preserve"> 370만 원이다. </w:t>
      </w:r>
    </w:p>
    <w:p w14:paraId="1550FAEE" w14:textId="73FF84E8" w:rsidR="002D4FF1" w:rsidRDefault="001F2A73">
      <w:pPr>
        <w:pStyle w:val="a5"/>
        <w:rPr>
          <w:rFonts w:ascii="맑은 고딕" w:eastAsia="맑은 고딕"/>
          <w:szCs w:val="20"/>
        </w:rPr>
      </w:pPr>
      <w:r w:rsidRPr="001F2A73">
        <w:rPr>
          <w:rFonts w:ascii="맑은 고딕" w:eastAsia="맑은 고딕" w:hint="eastAsia"/>
          <w:szCs w:val="20"/>
        </w:rPr>
        <w:t>이로써</w:t>
      </w:r>
      <w:r w:rsidRPr="001F2A73">
        <w:rPr>
          <w:rFonts w:ascii="맑은 고딕" w:eastAsia="맑은 고딕"/>
          <w:szCs w:val="20"/>
        </w:rPr>
        <w:t xml:space="preserve"> 가수 정동원은 </w:t>
      </w:r>
      <w:proofErr w:type="spellStart"/>
      <w:r w:rsidRPr="001F2A73">
        <w:rPr>
          <w:rFonts w:ascii="맑은 고딕" w:eastAsia="맑은 고딕"/>
          <w:szCs w:val="20"/>
        </w:rPr>
        <w:t>선한트롯</w:t>
      </w:r>
      <w:proofErr w:type="spellEnd"/>
      <w:r w:rsidRPr="001F2A73">
        <w:rPr>
          <w:rFonts w:ascii="맑은 고딕" w:eastAsia="맑은 고딕"/>
          <w:szCs w:val="20"/>
        </w:rPr>
        <w:t xml:space="preserve"> </w:t>
      </w:r>
      <w:proofErr w:type="spellStart"/>
      <w:r w:rsidRPr="001F2A73">
        <w:rPr>
          <w:rFonts w:ascii="맑은 고딕" w:eastAsia="맑은 고딕"/>
          <w:szCs w:val="20"/>
        </w:rPr>
        <w:t>가왕전을</w:t>
      </w:r>
      <w:proofErr w:type="spellEnd"/>
      <w:r w:rsidRPr="001F2A73">
        <w:rPr>
          <w:rFonts w:ascii="맑은 고딕" w:eastAsia="맑은 고딕"/>
          <w:szCs w:val="20"/>
        </w:rPr>
        <w:t xml:space="preserve"> 통해 지난 한 해 동안 누적 기부금액 1,160만 원을 달성하였고, 1월 첫 기부에 동참하며 선한 행보</w:t>
      </w:r>
      <w:r>
        <w:rPr>
          <w:rFonts w:ascii="맑은 고딕" w:eastAsia="맑은 고딕" w:hint="eastAsia"/>
          <w:szCs w:val="20"/>
        </w:rPr>
        <w:t xml:space="preserve">로 따뜻한 </w:t>
      </w:r>
      <w:r>
        <w:rPr>
          <w:rFonts w:ascii="맑은 고딕" w:eastAsia="맑은 고딕"/>
          <w:szCs w:val="20"/>
        </w:rPr>
        <w:t>2022</w:t>
      </w:r>
      <w:r>
        <w:rPr>
          <w:rFonts w:ascii="맑은 고딕" w:eastAsia="맑은 고딕" w:hint="eastAsia"/>
          <w:szCs w:val="20"/>
        </w:rPr>
        <w:t xml:space="preserve">년의 </w:t>
      </w:r>
      <w:r w:rsidR="00CC2125">
        <w:rPr>
          <w:rFonts w:ascii="맑은 고딕" w:eastAsia="맑은 고딕" w:hint="eastAsia"/>
          <w:szCs w:val="20"/>
        </w:rPr>
        <w:t xml:space="preserve">임인년의 </w:t>
      </w:r>
      <w:r>
        <w:rPr>
          <w:rFonts w:ascii="맑은 고딕" w:eastAsia="맑은 고딕" w:hint="eastAsia"/>
          <w:szCs w:val="20"/>
        </w:rPr>
        <w:t>시작을 열었다.</w:t>
      </w:r>
    </w:p>
    <w:p w14:paraId="75775709" w14:textId="77777777" w:rsidR="001F2A73" w:rsidRPr="001F2A73" w:rsidRDefault="001F2A73">
      <w:pPr>
        <w:pStyle w:val="a5"/>
        <w:rPr>
          <w:rFonts w:ascii="맑은 고딕" w:eastAsia="맑은 고딕"/>
          <w:szCs w:val="20"/>
        </w:rPr>
      </w:pPr>
    </w:p>
    <w:p w14:paraId="5EB731E2" w14:textId="77777777" w:rsidR="002D4FF1" w:rsidRDefault="002A442F">
      <w:pPr>
        <w:pStyle w:val="a5"/>
        <w:rPr>
          <w:sz w:val="18"/>
          <w:szCs w:val="20"/>
        </w:rPr>
      </w:pPr>
      <w:r>
        <w:rPr>
          <w:rFonts w:ascii="맑은 고딕" w:eastAsia="맑은 고딕"/>
          <w:szCs w:val="20"/>
        </w:rPr>
        <w:t xml:space="preserve">푸르메재단의 </w:t>
      </w:r>
      <w:proofErr w:type="spellStart"/>
      <w:r>
        <w:rPr>
          <w:rFonts w:ascii="맑은 고딕" w:eastAsia="맑은 고딕"/>
          <w:szCs w:val="20"/>
        </w:rPr>
        <w:t>미라클데이</w:t>
      </w:r>
      <w:proofErr w:type="spellEnd"/>
      <w:r>
        <w:rPr>
          <w:rFonts w:ascii="맑은 고딕" w:eastAsia="맑은 고딕"/>
          <w:szCs w:val="20"/>
        </w:rPr>
        <w:t xml:space="preserve"> 캠페인은 생일, 결혼, 출산 등 기념일은 물론 '우리 아이 첫 자전거 탄 날', '</w:t>
      </w:r>
      <w:proofErr w:type="spellStart"/>
      <w:r>
        <w:rPr>
          <w:rFonts w:ascii="맑은 고딕" w:eastAsia="맑은 고딕"/>
          <w:szCs w:val="20"/>
        </w:rPr>
        <w:t>미라클모닝</w:t>
      </w:r>
      <w:proofErr w:type="spellEnd"/>
      <w:r>
        <w:rPr>
          <w:rFonts w:ascii="맑은 고딕" w:eastAsia="맑은 고딕"/>
          <w:szCs w:val="20"/>
        </w:rPr>
        <w:t xml:space="preserve"> 30일 성공' 등 일상의 작은 기쁨을 나만의 기념일로 지정해 기부함으로써 그 날을 특별하게 추억할 수 있는 캠페인이다.</w:t>
      </w:r>
    </w:p>
    <w:p w14:paraId="3501987F" w14:textId="77777777" w:rsidR="002D4FF1" w:rsidRDefault="002D4FF1">
      <w:pPr>
        <w:pStyle w:val="a5"/>
        <w:rPr>
          <w:rFonts w:ascii="맑은 고딕" w:eastAsia="맑은 고딕"/>
          <w:szCs w:val="20"/>
        </w:rPr>
      </w:pPr>
    </w:p>
    <w:p w14:paraId="19442179" w14:textId="77777777" w:rsidR="002D4FF1" w:rsidRDefault="002A442F">
      <w:pPr>
        <w:pStyle w:val="a5"/>
        <w:rPr>
          <w:sz w:val="18"/>
          <w:szCs w:val="20"/>
        </w:rPr>
      </w:pPr>
      <w:r>
        <w:rPr>
          <w:rFonts w:ascii="맑은 고딕" w:eastAsia="맑은 고딕"/>
          <w:szCs w:val="20"/>
        </w:rPr>
        <w:t xml:space="preserve">정동원이 푸르메재단에 기부한 상금은 장애인의 재활과 자립을 위한 가장 시급한 사업에 사용할 예정이다. </w:t>
      </w:r>
    </w:p>
    <w:p w14:paraId="65C4D08F" w14:textId="77777777" w:rsidR="002D4FF1" w:rsidRDefault="002D4FF1">
      <w:pPr>
        <w:pStyle w:val="a5"/>
        <w:rPr>
          <w:rFonts w:ascii="맑은 고딕" w:eastAsia="맑은 고딕"/>
          <w:szCs w:val="20"/>
        </w:rPr>
      </w:pPr>
    </w:p>
    <w:p w14:paraId="4A81E13B" w14:textId="77777777" w:rsidR="002D4FF1" w:rsidRDefault="002A442F">
      <w:pPr>
        <w:pStyle w:val="a5"/>
        <w:rPr>
          <w:sz w:val="18"/>
          <w:szCs w:val="20"/>
        </w:rPr>
      </w:pPr>
      <w:r>
        <w:rPr>
          <w:rFonts w:ascii="맑은 고딕" w:eastAsia="맑은 고딕"/>
          <w:color w:val="1B1B1B"/>
          <w:szCs w:val="20"/>
        </w:rPr>
        <w:t xml:space="preserve">지난 2005년 설립된 푸르메재단은 푸르메재단 </w:t>
      </w:r>
      <w:proofErr w:type="spellStart"/>
      <w:r>
        <w:rPr>
          <w:rFonts w:ascii="맑은 고딕" w:eastAsia="맑은 고딕"/>
          <w:color w:val="1B1B1B"/>
          <w:szCs w:val="20"/>
        </w:rPr>
        <w:t>넥슨어린이재활병원을</w:t>
      </w:r>
      <w:proofErr w:type="spellEnd"/>
      <w:r>
        <w:rPr>
          <w:rFonts w:ascii="맑은 고딕" w:eastAsia="맑은 고딕"/>
          <w:color w:val="1B1B1B"/>
          <w:szCs w:val="20"/>
        </w:rPr>
        <w:t xml:space="preserve"> 건립, 장애어린이의 치료와 재활을 돕는 비영리단체다. 지난해부터는 재활치료를 마친 장애청년의 자립을 돕는 일자리 사업을 추진하고 있다. 첨단 </w:t>
      </w:r>
      <w:proofErr w:type="spellStart"/>
      <w:r>
        <w:rPr>
          <w:rFonts w:ascii="맑은 고딕" w:eastAsia="맑은 고딕"/>
          <w:color w:val="1B1B1B"/>
          <w:szCs w:val="20"/>
        </w:rPr>
        <w:t>스마트팜</w:t>
      </w:r>
      <w:proofErr w:type="spellEnd"/>
      <w:r>
        <w:rPr>
          <w:rFonts w:ascii="맑은 고딕" w:eastAsia="맑은 고딕"/>
          <w:color w:val="1B1B1B"/>
          <w:szCs w:val="20"/>
        </w:rPr>
        <w:t xml:space="preserve"> 기반의 ‘</w:t>
      </w:r>
      <w:proofErr w:type="spellStart"/>
      <w:r>
        <w:rPr>
          <w:rFonts w:ascii="맑은 고딕" w:eastAsia="맑은 고딕"/>
          <w:color w:val="1B1B1B"/>
          <w:szCs w:val="20"/>
        </w:rPr>
        <w:t>푸르메소셜팜</w:t>
      </w:r>
      <w:proofErr w:type="spellEnd"/>
      <w:r>
        <w:rPr>
          <w:rFonts w:ascii="맑은 고딕" w:eastAsia="맑은 고딕"/>
          <w:color w:val="1B1B1B"/>
          <w:szCs w:val="20"/>
        </w:rPr>
        <w:t xml:space="preserve">’을 건립해 장애청년들에게 안전한 근무환경과 정당한 급여, 정서적 치유를 제공하는 좋은 일자리 모델을 제시할 예정이다. 2020년 10월 경기도 여주에 착공한 </w:t>
      </w:r>
      <w:proofErr w:type="spellStart"/>
      <w:r>
        <w:rPr>
          <w:rFonts w:ascii="맑은 고딕" w:eastAsia="맑은 고딕"/>
          <w:color w:val="1B1B1B"/>
          <w:szCs w:val="20"/>
        </w:rPr>
        <w:t>푸르메소셜팜은</w:t>
      </w:r>
      <w:proofErr w:type="spellEnd"/>
      <w:r>
        <w:rPr>
          <w:rFonts w:ascii="맑은 고딕" w:eastAsia="맑은 고딕"/>
          <w:color w:val="1B1B1B"/>
          <w:szCs w:val="20"/>
        </w:rPr>
        <w:t xml:space="preserve"> 오는 4월 정식 </w:t>
      </w:r>
      <w:proofErr w:type="spellStart"/>
      <w:r>
        <w:rPr>
          <w:rFonts w:ascii="맑은 고딕" w:eastAsia="맑은 고딕"/>
          <w:color w:val="1B1B1B"/>
          <w:szCs w:val="20"/>
        </w:rPr>
        <w:t>오픈을</w:t>
      </w:r>
      <w:proofErr w:type="spellEnd"/>
      <w:r>
        <w:rPr>
          <w:rFonts w:ascii="맑은 고딕" w:eastAsia="맑은 고딕"/>
          <w:color w:val="1B1B1B"/>
          <w:szCs w:val="20"/>
        </w:rPr>
        <w:t xml:space="preserve"> 목표로 마무리 공사가 진행 중이며, 현재 완공된 온실에서 </w:t>
      </w:r>
      <w:proofErr w:type="spellStart"/>
      <w:r>
        <w:rPr>
          <w:rFonts w:ascii="맑은 고딕" w:eastAsia="맑은 고딕"/>
          <w:color w:val="1B1B1B"/>
          <w:szCs w:val="20"/>
        </w:rPr>
        <w:t>정직원으로</w:t>
      </w:r>
      <w:proofErr w:type="spellEnd"/>
      <w:r>
        <w:rPr>
          <w:rFonts w:ascii="맑은 고딕" w:eastAsia="맑은 고딕"/>
          <w:color w:val="1B1B1B"/>
          <w:szCs w:val="20"/>
        </w:rPr>
        <w:t xml:space="preserve"> 채용된 발달장애 청년 38명이 토마토와 버섯을 재배하고 있다.</w:t>
      </w:r>
    </w:p>
    <w:p w14:paraId="73AA61C2" w14:textId="77777777" w:rsidR="002D4FF1" w:rsidRDefault="002D4FF1">
      <w:pPr>
        <w:pStyle w:val="a5"/>
        <w:rPr>
          <w:rFonts w:ascii="맑은 고딕" w:eastAsia="맑은 고딕"/>
          <w:color w:val="1B1B1B"/>
          <w:szCs w:val="20"/>
        </w:rPr>
      </w:pPr>
    </w:p>
    <w:p w14:paraId="6A753AB2" w14:textId="268E0D0C" w:rsidR="002D4FF1" w:rsidRDefault="002A442F">
      <w:pPr>
        <w:pStyle w:val="a5"/>
        <w:rPr>
          <w:rFonts w:ascii="맑은 고딕" w:eastAsia="맑은 고딕"/>
          <w:color w:val="1B1B1B"/>
          <w:szCs w:val="20"/>
        </w:rPr>
      </w:pPr>
      <w:r>
        <w:rPr>
          <w:rFonts w:ascii="맑은 고딕" w:eastAsia="맑은 고딕"/>
          <w:color w:val="1B1B1B"/>
          <w:szCs w:val="20"/>
        </w:rPr>
        <w:t>푸르메재단 관계자는 “정동원 씨와 팬들의 특별한 새해 선물이 장애인 가족들에게 한 해를 열심히 살아낼 힘이 되어줄 것”이라며 “기부해주신 소중한 상금은 꼭 필요한 곳에 사용하겠다”고 고마운 마음을 전했다.</w:t>
      </w:r>
    </w:p>
    <w:p w14:paraId="32975E9A" w14:textId="7414FA3B" w:rsidR="00CC2125" w:rsidRDefault="00CC2125">
      <w:pPr>
        <w:pStyle w:val="a5"/>
        <w:rPr>
          <w:rFonts w:ascii="맑은 고딕" w:eastAsia="맑은 고딕"/>
          <w:color w:val="1B1B1B"/>
          <w:szCs w:val="20"/>
        </w:rPr>
      </w:pPr>
    </w:p>
    <w:p w14:paraId="6F7E8CC0" w14:textId="018E1E1C" w:rsidR="00CC2125" w:rsidRDefault="00CC2125">
      <w:pPr>
        <w:pStyle w:val="a5"/>
        <w:rPr>
          <w:rFonts w:ascii="맑은 고딕" w:eastAsia="맑은 고딕"/>
          <w:color w:val="1B1B1B"/>
          <w:szCs w:val="20"/>
        </w:rPr>
      </w:pPr>
      <w:r>
        <w:rPr>
          <w:rFonts w:ascii="맑은 고딕" w:eastAsia="맑은 고딕" w:hint="eastAsia"/>
          <w:color w:val="1B1B1B"/>
          <w:szCs w:val="20"/>
        </w:rPr>
        <w:t>한편,</w:t>
      </w:r>
      <w:r>
        <w:rPr>
          <w:rFonts w:ascii="맑은 고딕" w:eastAsia="맑은 고딕"/>
          <w:color w:val="1B1B1B"/>
          <w:szCs w:val="20"/>
        </w:rPr>
        <w:t xml:space="preserve"> </w:t>
      </w:r>
      <w:r>
        <w:rPr>
          <w:rFonts w:ascii="맑은 고딕" w:eastAsia="맑은 고딕" w:hint="eastAsia"/>
          <w:color w:val="1B1B1B"/>
          <w:szCs w:val="20"/>
        </w:rPr>
        <w:t xml:space="preserve">가수 정동원은 </w:t>
      </w:r>
      <w:r>
        <w:rPr>
          <w:rFonts w:ascii="맑은 고딕" w:eastAsia="맑은 고딕" w:hAnsi="맑은 고딕" w:hint="eastAsia"/>
          <w:color w:val="333333"/>
          <w:spacing w:val="-8"/>
          <w:shd w:val="clear" w:color="auto" w:fill="FFFFFF"/>
        </w:rPr>
        <w:t xml:space="preserve">1월 17일 </w:t>
      </w:r>
      <w:proofErr w:type="spellStart"/>
      <w:r>
        <w:rPr>
          <w:rFonts w:ascii="맑은 고딕" w:eastAsia="맑은 고딕" w:hAnsi="맑은 고딕" w:hint="eastAsia"/>
          <w:color w:val="333333"/>
          <w:spacing w:val="-8"/>
          <w:shd w:val="clear" w:color="auto" w:fill="FFFFFF"/>
        </w:rPr>
        <w:t>첫방송</w:t>
      </w:r>
      <w:proofErr w:type="spellEnd"/>
      <w:r>
        <w:rPr>
          <w:rFonts w:ascii="맑은 고딕" w:eastAsia="맑은 고딕" w:hAnsi="맑은 고딕" w:hint="eastAsia"/>
          <w:color w:val="333333"/>
          <w:spacing w:val="-8"/>
          <w:shd w:val="clear" w:color="auto" w:fill="FFFFFF"/>
        </w:rPr>
        <w:t xml:space="preserve"> 되는 ‘개나리학당’에 합류 소식을 전했으며,</w:t>
      </w:r>
      <w:r>
        <w:rPr>
          <w:rFonts w:ascii="맑은 고딕" w:eastAsia="맑은 고딕" w:hAnsi="맑은 고딕"/>
          <w:color w:val="333333"/>
          <w:spacing w:val="-8"/>
          <w:shd w:val="clear" w:color="auto" w:fill="FFFFFF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333333"/>
          <w:spacing w:val="-8"/>
          <w:shd w:val="clear" w:color="auto" w:fill="FFFFFF"/>
        </w:rPr>
        <w:t>tvN</w:t>
      </w:r>
      <w:proofErr w:type="spellEnd"/>
      <w:r>
        <w:rPr>
          <w:rFonts w:ascii="맑은 고딕" w:eastAsia="맑은 고딕" w:hAnsi="맑은 고딕" w:hint="eastAsia"/>
          <w:color w:val="333333"/>
          <w:spacing w:val="-8"/>
          <w:shd w:val="clear" w:color="auto" w:fill="FFFFFF"/>
        </w:rPr>
        <w:t xml:space="preserve"> ‘</w:t>
      </w:r>
      <w:proofErr w:type="spellStart"/>
      <w:r>
        <w:rPr>
          <w:rFonts w:ascii="맑은 고딕" w:eastAsia="맑은 고딕" w:hAnsi="맑은 고딕" w:hint="eastAsia"/>
          <w:color w:val="333333"/>
          <w:spacing w:val="-8"/>
          <w:shd w:val="clear" w:color="auto" w:fill="FFFFFF"/>
        </w:rPr>
        <w:t>라켓보이즈</w:t>
      </w:r>
      <w:proofErr w:type="spellEnd"/>
      <w:r>
        <w:rPr>
          <w:rFonts w:ascii="맑은 고딕" w:eastAsia="맑은 고딕" w:hAnsi="맑은 고딕" w:hint="eastAsia"/>
          <w:color w:val="333333"/>
          <w:spacing w:val="-8"/>
          <w:shd w:val="clear" w:color="auto" w:fill="FFFFFF"/>
        </w:rPr>
        <w:t xml:space="preserve">’ </w:t>
      </w:r>
      <w:r>
        <w:rPr>
          <w:rFonts w:ascii="맑은 고딕" w:eastAsia="맑은 고딕" w:hAnsi="맑은 고딕" w:hint="eastAsia"/>
          <w:color w:val="333333"/>
          <w:spacing w:val="-8"/>
          <w:shd w:val="clear" w:color="auto" w:fill="FFFFFF"/>
        </w:rPr>
        <w:lastRenderedPageBreak/>
        <w:t xml:space="preserve">MBC ‘라디오스타’ 등에 </w:t>
      </w:r>
      <w:proofErr w:type="spellStart"/>
      <w:r>
        <w:rPr>
          <w:rFonts w:ascii="맑은 고딕" w:eastAsia="맑은 고딕" w:hAnsi="맑은 고딕" w:hint="eastAsia"/>
          <w:color w:val="333333"/>
          <w:spacing w:val="-8"/>
          <w:shd w:val="clear" w:color="auto" w:fill="FFFFFF"/>
        </w:rPr>
        <w:t>출연중이다</w:t>
      </w:r>
      <w:proofErr w:type="spellEnd"/>
      <w:r>
        <w:rPr>
          <w:rFonts w:ascii="맑은 고딕" w:eastAsia="맑은 고딕" w:hAnsi="맑은 고딕" w:hint="eastAsia"/>
          <w:color w:val="333333"/>
          <w:spacing w:val="-8"/>
          <w:shd w:val="clear" w:color="auto" w:fill="FFFFFF"/>
        </w:rPr>
        <w:t>.</w:t>
      </w:r>
      <w:r>
        <w:rPr>
          <w:rFonts w:ascii="맑은 고딕" w:eastAsia="맑은 고딕" w:hAnsi="맑은 고딕"/>
          <w:color w:val="333333"/>
          <w:spacing w:val="-8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color w:val="333333"/>
          <w:spacing w:val="-8"/>
          <w:shd w:val="clear" w:color="auto" w:fill="FFFFFF"/>
        </w:rPr>
        <w:t xml:space="preserve">또한 </w:t>
      </w:r>
      <w:r>
        <w:rPr>
          <w:rFonts w:ascii="맑은 고딕" w:eastAsia="맑은 고딕" w:hAnsi="맑은 고딕"/>
          <w:color w:val="333333"/>
          <w:spacing w:val="-8"/>
          <w:shd w:val="clear" w:color="auto" w:fill="FFFFFF"/>
        </w:rPr>
        <w:t>1</w:t>
      </w:r>
      <w:r>
        <w:rPr>
          <w:rFonts w:ascii="맑은 고딕" w:eastAsia="맑은 고딕" w:hAnsi="맑은 고딕" w:hint="eastAsia"/>
          <w:color w:val="333333"/>
          <w:spacing w:val="-8"/>
          <w:shd w:val="clear" w:color="auto" w:fill="FFFFFF"/>
        </w:rPr>
        <w:t>월 15일과 16일 세종문화회관 대극장에서 최연소 단독 콘서트 ‘제1회 정</w:t>
      </w:r>
      <w:bookmarkStart w:id="1" w:name="_GoBack"/>
      <w:bookmarkEnd w:id="1"/>
      <w:r>
        <w:rPr>
          <w:rFonts w:ascii="맑은 고딕" w:eastAsia="맑은 고딕" w:hAnsi="맑은 고딕" w:hint="eastAsia"/>
          <w:color w:val="333333"/>
          <w:spacing w:val="-8"/>
          <w:shd w:val="clear" w:color="auto" w:fill="FFFFFF"/>
        </w:rPr>
        <w:t xml:space="preserve">동원 </w:t>
      </w:r>
      <w:proofErr w:type="spellStart"/>
      <w:r>
        <w:rPr>
          <w:rFonts w:ascii="맑은 고딕" w:eastAsia="맑은 고딕" w:hAnsi="맑은 고딕" w:hint="eastAsia"/>
          <w:color w:val="333333"/>
          <w:spacing w:val="-8"/>
          <w:shd w:val="clear" w:color="auto" w:fill="FFFFFF"/>
        </w:rPr>
        <w:t>음학회</w:t>
      </w:r>
      <w:proofErr w:type="spellEnd"/>
      <w:r>
        <w:rPr>
          <w:rFonts w:ascii="맑은 고딕" w:eastAsia="맑은 고딕" w:hAnsi="맑은 고딕" w:hint="eastAsia"/>
          <w:color w:val="333333"/>
          <w:spacing w:val="-8"/>
          <w:shd w:val="clear" w:color="auto" w:fill="FFFFFF"/>
        </w:rPr>
        <w:t>’</w:t>
      </w:r>
      <w:proofErr w:type="spellStart"/>
      <w:r>
        <w:rPr>
          <w:rFonts w:ascii="맑은 고딕" w:eastAsia="맑은 고딕" w:hAnsi="맑은 고딕" w:hint="eastAsia"/>
          <w:color w:val="333333"/>
          <w:spacing w:val="-8"/>
          <w:shd w:val="clear" w:color="auto" w:fill="FFFFFF"/>
        </w:rPr>
        <w:t>를</w:t>
      </w:r>
      <w:proofErr w:type="spellEnd"/>
      <w:r>
        <w:rPr>
          <w:rFonts w:ascii="맑은 고딕" w:eastAsia="맑은 고딕" w:hAnsi="맑은 고딕" w:hint="eastAsia"/>
          <w:color w:val="333333"/>
          <w:spacing w:val="-8"/>
          <w:shd w:val="clear" w:color="auto" w:fill="FFFFFF"/>
        </w:rPr>
        <w:t xml:space="preserve"> 개최한다.</w:t>
      </w:r>
    </w:p>
    <w:p w14:paraId="16DE3034" w14:textId="042E792A" w:rsidR="00CC2125" w:rsidRDefault="00CC2125">
      <w:pPr>
        <w:pStyle w:val="a5"/>
        <w:rPr>
          <w:sz w:val="18"/>
          <w:szCs w:val="20"/>
        </w:rPr>
      </w:pPr>
    </w:p>
    <w:p w14:paraId="2E59BC2C" w14:textId="77777777" w:rsidR="002D4FF1" w:rsidRDefault="002D4FF1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color w:val="333333"/>
          <w:szCs w:val="20"/>
        </w:rPr>
      </w:pPr>
    </w:p>
    <w:p w14:paraId="4394A0FA" w14:textId="77777777" w:rsidR="002D4FF1" w:rsidRDefault="002A442F">
      <w:pPr>
        <w:pStyle w:val="a5"/>
        <w:spacing w:line="360" w:lineRule="auto"/>
        <w:rPr>
          <w:sz w:val="18"/>
          <w:szCs w:val="20"/>
        </w:rPr>
      </w:pPr>
      <w:r>
        <w:rPr>
          <w:rFonts w:ascii="맑은 고딕"/>
          <w:sz w:val="22"/>
          <w:szCs w:val="20"/>
        </w:rPr>
        <w:t>□</w:t>
      </w:r>
      <w:r>
        <w:rPr>
          <w:rFonts w:ascii="맑은 고딕" w:eastAsia="맑은 고딕"/>
          <w:sz w:val="22"/>
          <w:szCs w:val="20"/>
        </w:rPr>
        <w:t xml:space="preserve"> 기부 </w:t>
      </w:r>
      <w:proofErr w:type="gramStart"/>
      <w:r>
        <w:rPr>
          <w:rFonts w:ascii="맑은 고딕" w:eastAsia="맑은 고딕"/>
          <w:sz w:val="22"/>
          <w:szCs w:val="20"/>
        </w:rPr>
        <w:t>문의 :</w:t>
      </w:r>
      <w:proofErr w:type="gramEnd"/>
      <w:r>
        <w:rPr>
          <w:rFonts w:ascii="맑은 고딕" w:eastAsia="맑은 고딕"/>
          <w:sz w:val="22"/>
          <w:szCs w:val="20"/>
        </w:rPr>
        <w:t xml:space="preserve"> 02)720-7002 </w:t>
      </w:r>
      <w:hyperlink r:id="rId7" w:history="1">
        <w:r>
          <w:rPr>
            <w:rFonts w:ascii="맑은 고딕"/>
            <w:color w:val="800080"/>
            <w:sz w:val="22"/>
            <w:szCs w:val="20"/>
            <w:u w:val="single" w:color="800080"/>
          </w:rPr>
          <w:t>www.purme.org</w:t>
        </w:r>
      </w:hyperlink>
      <w:r>
        <w:rPr>
          <w:rFonts w:ascii="맑은 고딕"/>
          <w:sz w:val="22"/>
          <w:szCs w:val="20"/>
        </w:rPr>
        <w:t xml:space="preserve"> </w:t>
      </w:r>
    </w:p>
    <w:p w14:paraId="37F06B1E" w14:textId="77777777" w:rsidR="002D4FF1" w:rsidRDefault="002A442F">
      <w:pPr>
        <w:pStyle w:val="a5"/>
        <w:rPr>
          <w:sz w:val="18"/>
          <w:szCs w:val="20"/>
        </w:rPr>
      </w:pPr>
      <w:r>
        <w:rPr>
          <w:rFonts w:ascii="맑은 고딕"/>
          <w:b/>
          <w:sz w:val="22"/>
          <w:szCs w:val="20"/>
        </w:rPr>
        <w:t xml:space="preserve">■ </w:t>
      </w:r>
      <w:r>
        <w:rPr>
          <w:rFonts w:ascii="맑은 고딕" w:eastAsia="맑은 고딕"/>
          <w:sz w:val="22"/>
          <w:szCs w:val="20"/>
        </w:rPr>
        <w:t>내용 문의 : 오선영 팀장 (</w:t>
      </w:r>
      <w:proofErr w:type="spellStart"/>
      <w:r>
        <w:rPr>
          <w:rFonts w:ascii="맑은 고딕" w:eastAsia="맑은 고딕"/>
          <w:sz w:val="22"/>
          <w:szCs w:val="20"/>
        </w:rPr>
        <w:t>커뮤니케이션팀</w:t>
      </w:r>
      <w:proofErr w:type="spellEnd"/>
      <w:r>
        <w:rPr>
          <w:rFonts w:ascii="맑은 고딕" w:eastAsia="맑은 고딕"/>
          <w:sz w:val="22"/>
          <w:szCs w:val="20"/>
        </w:rPr>
        <w:t>) 02-6395-7009, 010-3436-9498</w:t>
      </w:r>
    </w:p>
    <w:p w14:paraId="1D4A1EA4" w14:textId="77777777" w:rsidR="002D4FF1" w:rsidRDefault="002A442F">
      <w:pPr>
        <w:spacing w:line="240" w:lineRule="auto"/>
        <w:rPr>
          <w:sz w:val="14"/>
          <w:szCs w:val="20"/>
        </w:rPr>
      </w:pPr>
      <w:r>
        <w:rPr>
          <w:rFonts w:ascii="맑은 고딕" w:eastAsia="맑은 고딕"/>
          <w:sz w:val="22"/>
          <w:szCs w:val="20"/>
        </w:rPr>
        <w:t xml:space="preserve">               지화정 간사 (</w:t>
      </w:r>
      <w:proofErr w:type="spellStart"/>
      <w:r>
        <w:rPr>
          <w:rFonts w:ascii="맑은 고딕" w:eastAsia="맑은 고딕"/>
          <w:sz w:val="22"/>
          <w:szCs w:val="20"/>
        </w:rPr>
        <w:t>커뮤니케이션팀</w:t>
      </w:r>
      <w:proofErr w:type="spellEnd"/>
      <w:r>
        <w:rPr>
          <w:rFonts w:ascii="맑은 고딕" w:eastAsia="맑은 고딕"/>
          <w:sz w:val="22"/>
          <w:szCs w:val="20"/>
        </w:rPr>
        <w:t>) 02-6395-7110, 010-3083-6239</w:t>
      </w:r>
    </w:p>
    <w:sectPr w:rsidR="002D4FF1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altName w:val="Arial Unicode MS"/>
    <w:panose1 w:val="02030600000101010101"/>
    <w:charset w:val="00"/>
    <w:family w:val="auto"/>
    <w:pitch w:val="default"/>
    <w:sig w:usb0="00000000" w:usb1="FFFFFFFF" w:usb2="00FFFFFF" w:usb3="00000001" w:csb0="863F01FF" w:csb1="0000FFFF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F1"/>
    <w:rsid w:val="001576AF"/>
    <w:rsid w:val="001F2A73"/>
    <w:rsid w:val="00294531"/>
    <w:rsid w:val="002A442F"/>
    <w:rsid w:val="002D4FF1"/>
    <w:rsid w:val="003D6275"/>
    <w:rsid w:val="004F47FB"/>
    <w:rsid w:val="007824A7"/>
    <w:rsid w:val="00986456"/>
    <w:rsid w:val="00C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5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urm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urme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2022-01-03T07:54:00Z</dcterms:created>
  <dcterms:modified xsi:type="dcterms:W3CDTF">2022-01-04T06:57:00Z</dcterms:modified>
  <cp:version>0900.0001.01</cp:version>
</cp:coreProperties>
</file>